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Использование игровых элементов при формировании читательской грамотности 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 xml:space="preserve"> обучающихся с особыми образовательными потребностями.</w:t>
      </w:r>
    </w:p>
    <w:p w14:paraId="03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04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Е.С. </w:t>
      </w:r>
      <w:r>
        <w:rPr>
          <w:rFonts w:ascii="Times New Roman" w:hAnsi="Times New Roman"/>
          <w:sz w:val="28"/>
        </w:rPr>
        <w:t>Шамне</w:t>
      </w:r>
      <w:r>
        <w:rPr>
          <w:rFonts w:ascii="Times New Roman" w:hAnsi="Times New Roman"/>
          <w:sz w:val="28"/>
        </w:rPr>
        <w:t>,</w:t>
      </w:r>
    </w:p>
    <w:p w14:paraId="05000000">
      <w:pPr>
        <w:widowControl w:val="1"/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учитель-логопед МКДОУ №2</w:t>
      </w:r>
    </w:p>
    <w:p w14:paraId="06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Добрый день, уважаемые коллеги!</w:t>
      </w: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же такое читательская грамотность? Это умение работать с текстом: способность к чтению, пониманию прочитанного текста, умение извлекать информацию из текста, применять ее для решения учебных и жизненных задач. </w:t>
      </w:r>
      <w:r>
        <w:rPr>
          <w:rFonts w:ascii="Times New Roman" w:hAnsi="Times New Roman"/>
          <w:sz w:val="28"/>
        </w:rPr>
        <w:t xml:space="preserve"> Но в</w:t>
      </w:r>
      <w:r>
        <w:rPr>
          <w:rFonts w:ascii="Times New Roman" w:hAnsi="Times New Roman"/>
          <w:sz w:val="28"/>
        </w:rPr>
        <w:t xml:space="preserve">виду особенностей детей с ОВЗ, многие из составляющих </w:t>
      </w:r>
      <w:r>
        <w:rPr>
          <w:rFonts w:ascii="Times New Roman" w:hAnsi="Times New Roman"/>
          <w:sz w:val="28"/>
        </w:rPr>
        <w:t xml:space="preserve">понятия «читательская </w:t>
      </w:r>
      <w:r>
        <w:rPr>
          <w:rFonts w:ascii="Times New Roman" w:hAnsi="Times New Roman"/>
          <w:sz w:val="28"/>
        </w:rPr>
        <w:t>грамотност</w:t>
      </w:r>
      <w:r>
        <w:rPr>
          <w:rFonts w:ascii="Times New Roman" w:hAnsi="Times New Roman"/>
          <w:sz w:val="28"/>
        </w:rPr>
        <w:t>ь»</w:t>
      </w:r>
      <w:r>
        <w:rPr>
          <w:rFonts w:ascii="Times New Roman" w:hAnsi="Times New Roman"/>
          <w:sz w:val="28"/>
        </w:rPr>
        <w:t xml:space="preserve"> недоступны </w:t>
      </w:r>
      <w:r>
        <w:rPr>
          <w:rFonts w:ascii="Times New Roman" w:hAnsi="Times New Roman"/>
          <w:sz w:val="28"/>
        </w:rPr>
        <w:t>обучающимся</w:t>
      </w:r>
      <w:r>
        <w:rPr>
          <w:rFonts w:ascii="Times New Roman" w:hAnsi="Times New Roman"/>
          <w:sz w:val="28"/>
        </w:rPr>
        <w:t xml:space="preserve"> с ОВЗ, так как они имеют когнитивные нарушения.</w:t>
      </w:r>
    </w:p>
    <w:p w14:paraId="0A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Поэтому, я бы хотела</w:t>
      </w:r>
      <w:r>
        <w:rPr>
          <w:rFonts w:ascii="Times New Roman" w:hAnsi="Times New Roman"/>
          <w:sz w:val="28"/>
        </w:rPr>
        <w:t xml:space="preserve"> рассказать о том, как игровые элементы могут способствовать формированию читательской грамотности у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с особыми образовательными потребностями. </w:t>
      </w:r>
    </w:p>
    <w:p w14:paraId="0B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Проблема, с которой сталкиваются многие педагоги, заключается в том, что традиционные методы обучения чтению и письму не всегда эффективны для этой категории детей. </w:t>
      </w:r>
      <w:r>
        <w:rPr>
          <w:rFonts w:ascii="Times New Roman" w:hAnsi="Times New Roman"/>
          <w:sz w:val="28"/>
        </w:rPr>
        <w:t xml:space="preserve">В связи с чем, </w:t>
      </w:r>
      <w:r>
        <w:rPr>
          <w:rFonts w:ascii="Times New Roman" w:hAnsi="Times New Roman"/>
          <w:sz w:val="28"/>
        </w:rPr>
        <w:t xml:space="preserve"> использование игровых форматов становится ключевым инструментом, позволяющим сделать процесс обучения более доступным</w:t>
      </w:r>
      <w:r>
        <w:rPr>
          <w:rFonts w:ascii="Times New Roman" w:hAnsi="Times New Roman"/>
          <w:sz w:val="28"/>
        </w:rPr>
        <w:t>, понятным и интересным, а главное ориентированным на потенциал и возможности детей.</w:t>
      </w:r>
    </w:p>
    <w:p w14:paraId="0C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Потенциал игры при создании условий для формирования читательской грамотности у детей с ОВЗ решает целый ря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 задач, представленных на СЛАЙДЕ:</w:t>
      </w:r>
    </w:p>
    <w:p w14:paraId="0D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pStyle w:val="Style_1"/>
        <w:widowControl w:val="1"/>
        <w:numPr>
          <w:ilvl w:val="0"/>
          <w:numId w:val="1"/>
        </w:num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</w:t>
      </w:r>
      <w:r>
        <w:rPr>
          <w:rFonts w:ascii="Times New Roman" w:hAnsi="Times New Roman"/>
          <w:sz w:val="28"/>
        </w:rPr>
        <w:t>вает интерес</w:t>
      </w:r>
      <w:r>
        <w:rPr>
          <w:rFonts w:ascii="Times New Roman" w:hAnsi="Times New Roman"/>
          <w:sz w:val="28"/>
        </w:rPr>
        <w:t xml:space="preserve"> к чтению;</w:t>
      </w:r>
    </w:p>
    <w:p w14:paraId="0F000000">
      <w:pPr>
        <w:pStyle w:val="Style_1"/>
        <w:widowControl w:val="1"/>
        <w:numPr>
          <w:ilvl w:val="1"/>
          <w:numId w:val="2"/>
        </w:num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тимулир</w:t>
      </w:r>
      <w:r>
        <w:rPr>
          <w:rFonts w:ascii="Times New Roman" w:hAnsi="Times New Roman"/>
          <w:sz w:val="28"/>
        </w:rPr>
        <w:t>ует</w:t>
      </w:r>
      <w:r>
        <w:rPr>
          <w:rFonts w:ascii="Times New Roman" w:hAnsi="Times New Roman"/>
          <w:sz w:val="28"/>
        </w:rPr>
        <w:t xml:space="preserve"> познавательн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активност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;</w:t>
      </w:r>
    </w:p>
    <w:p w14:paraId="10000000">
      <w:pPr>
        <w:pStyle w:val="Style_1"/>
        <w:widowControl w:val="1"/>
        <w:numPr>
          <w:ilvl w:val="1"/>
          <w:numId w:val="2"/>
        </w:num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ормир</w:t>
      </w:r>
      <w:r>
        <w:rPr>
          <w:rFonts w:ascii="Times New Roman" w:hAnsi="Times New Roman"/>
          <w:sz w:val="28"/>
        </w:rPr>
        <w:t>ует</w:t>
      </w:r>
      <w:r>
        <w:rPr>
          <w:rFonts w:ascii="Times New Roman" w:hAnsi="Times New Roman"/>
          <w:sz w:val="28"/>
        </w:rPr>
        <w:t xml:space="preserve"> начальны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навык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чтения;</w:t>
      </w:r>
    </w:p>
    <w:p w14:paraId="11000000">
      <w:pPr>
        <w:pStyle w:val="Style_1"/>
        <w:widowControl w:val="1"/>
        <w:numPr>
          <w:ilvl w:val="1"/>
          <w:numId w:val="2"/>
        </w:num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азви</w:t>
      </w:r>
      <w:r>
        <w:rPr>
          <w:rFonts w:ascii="Times New Roman" w:hAnsi="Times New Roman"/>
          <w:sz w:val="28"/>
        </w:rPr>
        <w:t xml:space="preserve">вает </w:t>
      </w:r>
      <w:r>
        <w:rPr>
          <w:rFonts w:ascii="Times New Roman" w:hAnsi="Times New Roman"/>
          <w:sz w:val="28"/>
        </w:rPr>
        <w:t>воображени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 творчески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способност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;</w:t>
      </w:r>
    </w:p>
    <w:p w14:paraId="12000000">
      <w:pPr>
        <w:pStyle w:val="Style_1"/>
        <w:widowControl w:val="1"/>
        <w:numPr>
          <w:ilvl w:val="1"/>
          <w:numId w:val="2"/>
        </w:num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социализирует ребенка с ОВЗ и располагает к продуктивному взаимодействию в системе «ребенок-педагог»</w:t>
      </w:r>
      <w:r>
        <w:rPr>
          <w:rFonts w:ascii="Times New Roman" w:hAnsi="Times New Roman"/>
          <w:sz w:val="28"/>
        </w:rPr>
        <w:t>;</w:t>
      </w:r>
    </w:p>
    <w:p w14:paraId="13000000">
      <w:pPr>
        <w:pStyle w:val="Style_1"/>
        <w:widowControl w:val="1"/>
        <w:numPr>
          <w:ilvl w:val="1"/>
          <w:numId w:val="2"/>
        </w:num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оддерж</w:t>
      </w:r>
      <w:r>
        <w:rPr>
          <w:rFonts w:ascii="Times New Roman" w:hAnsi="Times New Roman"/>
          <w:sz w:val="28"/>
        </w:rPr>
        <w:t xml:space="preserve">ивает </w:t>
      </w:r>
      <w:r>
        <w:rPr>
          <w:rFonts w:ascii="Times New Roman" w:hAnsi="Times New Roman"/>
          <w:sz w:val="28"/>
        </w:rPr>
        <w:t>индивидуальны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особенност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;</w:t>
      </w:r>
    </w:p>
    <w:p w14:paraId="14000000">
      <w:pPr>
        <w:pStyle w:val="Style_1"/>
        <w:widowControl w:val="1"/>
        <w:numPr>
          <w:ilvl w:val="1"/>
          <w:numId w:val="2"/>
        </w:num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способствует в</w:t>
      </w:r>
      <w:r>
        <w:rPr>
          <w:rFonts w:ascii="Times New Roman" w:hAnsi="Times New Roman"/>
          <w:sz w:val="28"/>
        </w:rPr>
        <w:t>заимодейст</w:t>
      </w:r>
      <w:r>
        <w:rPr>
          <w:rFonts w:ascii="Times New Roman" w:hAnsi="Times New Roman"/>
          <w:sz w:val="28"/>
        </w:rPr>
        <w:t>вию</w:t>
      </w:r>
      <w:r>
        <w:rPr>
          <w:rFonts w:ascii="Times New Roman" w:hAnsi="Times New Roman"/>
          <w:sz w:val="28"/>
        </w:rPr>
        <w:t xml:space="preserve"> с родителями.</w:t>
      </w:r>
    </w:p>
    <w:p w14:paraId="15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Дети, с которыми я работаю – это дети с тяжелыми нарушениями речи, задержкой психического развития, есть ребенок с ОВЗ и инвалидностью. У каждого ребенка есть свои индивидуальные трудности при работе над формированием читательской грамотности, но </w:t>
      </w:r>
      <w:r>
        <w:rPr>
          <w:rFonts w:ascii="Times New Roman" w:hAnsi="Times New Roman"/>
          <w:sz w:val="28"/>
        </w:rPr>
        <w:t>можно,</w:t>
      </w:r>
      <w:r>
        <w:rPr>
          <w:rFonts w:ascii="Times New Roman" w:hAnsi="Times New Roman"/>
          <w:sz w:val="28"/>
        </w:rPr>
        <w:t xml:space="preserve"> и выделить общие </w:t>
      </w:r>
      <w:r>
        <w:rPr>
          <w:rFonts w:ascii="Times New Roman" w:hAnsi="Times New Roman"/>
          <w:sz w:val="28"/>
        </w:rPr>
        <w:t>проблемы,</w:t>
      </w:r>
      <w:r>
        <w:rPr>
          <w:rFonts w:ascii="Times New Roman" w:hAnsi="Times New Roman"/>
          <w:sz w:val="28"/>
        </w:rPr>
        <w:t xml:space="preserve"> с которыми мы сталкиваемся на индивидуальных занятиях:</w:t>
      </w:r>
    </w:p>
    <w:p w14:paraId="16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задержка речевого развития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преобладание жестового общения над </w:t>
      </w:r>
      <w:r>
        <w:rPr>
          <w:rFonts w:ascii="Times New Roman" w:hAnsi="Times New Roman"/>
          <w:sz w:val="28"/>
        </w:rPr>
        <w:t>звуковым</w:t>
      </w:r>
      <w:r>
        <w:rPr>
          <w:rFonts w:ascii="Times New Roman" w:hAnsi="Times New Roman"/>
          <w:sz w:val="28"/>
        </w:rPr>
        <w:t>;</w:t>
      </w:r>
    </w:p>
    <w:p w14:paraId="17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трудности с концентрацией внимания;</w:t>
      </w:r>
    </w:p>
    <w:p w14:paraId="18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быстрая утомляемость, потеря интереса, время продуктивного взаимодействия ограничено;</w:t>
      </w:r>
    </w:p>
    <w:p w14:paraId="19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нарушение </w:t>
      </w:r>
      <w:r>
        <w:rPr>
          <w:rFonts w:ascii="Times New Roman" w:hAnsi="Times New Roman"/>
          <w:sz w:val="28"/>
        </w:rPr>
        <w:t>саморегуляции</w:t>
      </w:r>
      <w:r>
        <w:rPr>
          <w:rFonts w:ascii="Times New Roman" w:hAnsi="Times New Roman"/>
          <w:sz w:val="28"/>
        </w:rPr>
        <w:t xml:space="preserve">, как </w:t>
      </w:r>
      <w:r>
        <w:rPr>
          <w:rFonts w:ascii="Times New Roman" w:hAnsi="Times New Roman"/>
          <w:sz w:val="28"/>
        </w:rPr>
        <w:t>физической</w:t>
      </w:r>
      <w:r>
        <w:rPr>
          <w:rFonts w:ascii="Times New Roman" w:hAnsi="Times New Roman"/>
          <w:sz w:val="28"/>
        </w:rPr>
        <w:t>, так и эмоциональной</w:t>
      </w:r>
      <w:r>
        <w:rPr>
          <w:rFonts w:ascii="Times New Roman" w:hAnsi="Times New Roman"/>
          <w:sz w:val="28"/>
        </w:rPr>
        <w:t>;</w:t>
      </w:r>
    </w:p>
    <w:p w14:paraId="1A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недостаточно сформированы лексико-грамматические категории;</w:t>
      </w:r>
    </w:p>
    <w:p w14:paraId="1B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нарушено звукопроизношение, фонематическое восприятие.</w:t>
      </w:r>
    </w:p>
    <w:p w14:paraId="1C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Существует</w:t>
      </w:r>
      <w:r>
        <w:rPr>
          <w:rFonts w:ascii="Times New Roman" w:hAnsi="Times New Roman"/>
          <w:sz w:val="28"/>
        </w:rPr>
        <w:t xml:space="preserve"> разнообраз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игровы</w:t>
      </w:r>
      <w:r>
        <w:rPr>
          <w:rFonts w:ascii="Times New Roman" w:hAnsi="Times New Roman"/>
          <w:sz w:val="28"/>
        </w:rPr>
        <w:t>х технологий</w:t>
      </w:r>
      <w:r>
        <w:rPr>
          <w:rFonts w:ascii="Times New Roman" w:hAnsi="Times New Roman"/>
          <w:sz w:val="28"/>
        </w:rPr>
        <w:t>, направленны</w:t>
      </w:r>
      <w:r>
        <w:rPr>
          <w:rFonts w:ascii="Times New Roman" w:hAnsi="Times New Roman"/>
          <w:sz w:val="28"/>
        </w:rPr>
        <w:t xml:space="preserve">х на развитие </w:t>
      </w:r>
      <w:r>
        <w:rPr>
          <w:rFonts w:ascii="Times New Roman" w:hAnsi="Times New Roman"/>
          <w:sz w:val="28"/>
        </w:rPr>
        <w:t>навыков и способностей</w:t>
      </w:r>
      <w:r>
        <w:rPr>
          <w:rFonts w:ascii="Times New Roman" w:hAnsi="Times New Roman"/>
          <w:sz w:val="28"/>
        </w:rPr>
        <w:t xml:space="preserve"> при работе над формированием читательской грамотности, но  мы чаще применяем методики, которы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хочу вам представить:</w:t>
      </w:r>
    </w:p>
    <w:p w14:paraId="1D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 w:val="1"/>
          <w:sz w:val="28"/>
        </w:rPr>
        <w:t>«Собери слово»</w:t>
      </w:r>
      <w:r>
        <w:rPr>
          <w:rFonts w:ascii="Times New Roman" w:hAnsi="Times New Roman"/>
          <w:sz w:val="28"/>
        </w:rPr>
        <w:t xml:space="preserve"> — эта игра помогает детям совершенствовать навыки чтения и письма, развивая фонематическое восприятие и внимание. С помощью специальных карточек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дети собирают слова, начиная с простых и постепенно переходя к более </w:t>
      </w:r>
      <w:r>
        <w:rPr>
          <w:rFonts w:ascii="Times New Roman" w:hAnsi="Times New Roman"/>
          <w:sz w:val="28"/>
        </w:rPr>
        <w:t>сложным</w:t>
      </w:r>
      <w:r>
        <w:rPr>
          <w:rFonts w:ascii="Times New Roman" w:hAnsi="Times New Roman"/>
          <w:sz w:val="28"/>
        </w:rPr>
        <w:t>. Такая методика стимулирует активное участие и творческое мышление.</w:t>
      </w:r>
    </w:p>
    <w:p w14:paraId="1E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 w:val="1"/>
          <w:sz w:val="28"/>
        </w:rPr>
        <w:t>«Разгадай шифровку»</w:t>
      </w:r>
      <w:r>
        <w:rPr>
          <w:rFonts w:ascii="Times New Roman" w:hAnsi="Times New Roman"/>
          <w:sz w:val="28"/>
        </w:rPr>
        <w:t xml:space="preserve"> — игра, направленная на развитие аналитического мышления и логической дедукции. Детям предлагается расшифровывать закодированные послания, что не только интересно, но и способствует укреплению уверенности в себе и повышению интереса к учебе.</w:t>
      </w:r>
    </w:p>
    <w:p w14:paraId="1F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b w:val="1"/>
          <w:sz w:val="28"/>
        </w:rPr>
        <w:t>Логопедический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твистер</w:t>
      </w:r>
      <w:r>
        <w:rPr>
          <w:rFonts w:ascii="Times New Roman" w:hAnsi="Times New Roman"/>
          <w:sz w:val="28"/>
        </w:rPr>
        <w:t xml:space="preserve"> — инновационная версия популярной игры, специально разработанная для улучшения артикуляционных навыков и развития мелкой моторики. Выполнение упражнений в игровой форме помогает детям корректировать произношение звуков и укрепляет лицевые мышцы, участвующие в речевой активности.</w:t>
      </w:r>
    </w:p>
    <w:p w14:paraId="20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b w:val="1"/>
          <w:sz w:val="28"/>
        </w:rPr>
        <w:t>Карточки PECS</w:t>
      </w:r>
      <w:r>
        <w:rPr>
          <w:rFonts w:ascii="Times New Roman" w:hAnsi="Times New Roman"/>
          <w:sz w:val="28"/>
        </w:rPr>
        <w:t xml:space="preserve">, позволяют организовать работу по трансформации аудио текста в визуальную картинку или последовательность картинок. </w:t>
      </w:r>
      <w:r>
        <w:rPr>
          <w:rFonts w:ascii="Times New Roman" w:hAnsi="Times New Roman"/>
          <w:sz w:val="28"/>
        </w:rPr>
        <w:t xml:space="preserve">Например, ребенку предлагается послушать текст из нескольких предложений, а затем выстроить последовательность картинок согласно, изложенной информации в предложениях. Тем самым мы развиваем слуховую память, навык активного слушания, акцентируем внимание на фонематическом восприятии, визуальном восприятии текста, устанавливаем связь между словом и изображением. </w:t>
      </w:r>
    </w:p>
    <w:p w14:paraId="21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Конечно, неоценима и активная помощь родителей при работе над формированием читательской грамотности у данной категории детей. Мы говорим с родителями о том, как мы дома можем создать языковую среду, о важности чтения сказок вслух, включения ребенка в диалог, обсуждение прочитанного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14:paraId="22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Таким образом, р</w:t>
      </w:r>
      <w:r>
        <w:rPr>
          <w:rFonts w:ascii="Times New Roman" w:hAnsi="Times New Roman"/>
          <w:color w:val="000000"/>
          <w:sz w:val="28"/>
          <w:highlight w:val="white"/>
        </w:rPr>
        <w:t>егулярные занятия, в игровой форме,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 дошкольном учреждении и дома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создают положительную мотивацию и способствуют постепенному, но уверенному формированию речевой грамотности у дошкольников.</w:t>
      </w:r>
    </w:p>
    <w:p w14:paraId="23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 за внимание!</w:t>
      </w:r>
    </w:p>
    <w:p w14:paraId="25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6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7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8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9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A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C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D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E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"/>
      <w:lvlJc w:val="left"/>
      <w:pPr>
        <w:widowControl w:val="1"/>
        <w:ind w:hanging="360" w:left="72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suff w:val="tab"/>
      <w:lvlText w:val=""/>
      <w:lvlJc w:val="left"/>
      <w:pPr>
        <w:widowControl w:val="1"/>
        <w:ind w:hanging="360" w:left="720"/>
      </w:pPr>
      <w:rPr>
        <w:rFonts w:ascii="Wingdings" w:hAnsi="Wingdings"/>
      </w:rPr>
    </w:lvl>
    <w:lvl w:ilvl="1">
      <w:start w:val="1"/>
      <w:numFmt w:val="bullet"/>
      <w:suff w:val="tab"/>
      <w:lvlText w:val=""/>
      <w:lvlJc w:val="left"/>
      <w:pPr>
        <w:widowControl w:val="1"/>
        <w:ind w:hanging="360" w:left="1440"/>
      </w:pPr>
      <w:rPr>
        <w:rFonts w:ascii="Wingdings" w:hAnsi="Wingdings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Strong"/>
    <w:basedOn w:val="Style_19"/>
    <w:link w:val="Style_23_ch"/>
    <w:rPr>
      <w:b w:val="1"/>
    </w:rPr>
  </w:style>
  <w:style w:styleId="Style_23_ch" w:type="character">
    <w:name w:val="Strong"/>
    <w:basedOn w:val="Style_19_ch"/>
    <w:link w:val="Style_23"/>
    <w:rPr>
      <w:b w:val="1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2025-03-28T04:02:00Z</dcterms:created>
  <dcterms:modified xsi:type="dcterms:W3CDTF">2025-04-22T04:18:27Z</dcterms:modified>
</cp:coreProperties>
</file>